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C0" w:rsidRPr="00524DF4" w:rsidRDefault="009C62C0" w:rsidP="009C62C0">
      <w:pPr>
        <w:pStyle w:val="Title"/>
        <w:rPr>
          <w:rFonts w:ascii="Arial" w:hAnsi="Arial" w:cs="Arial"/>
          <w:spacing w:val="10"/>
          <w:szCs w:val="28"/>
        </w:rPr>
      </w:pPr>
      <w:r w:rsidRPr="00524DF4">
        <w:rPr>
          <w:rFonts w:ascii="Arial" w:hAnsi="Arial" w:cs="Arial"/>
          <w:spacing w:val="10"/>
          <w:szCs w:val="28"/>
        </w:rPr>
        <w:t>ENVIRONMENTAL SERVICES UNIT LEADER</w:t>
      </w:r>
    </w:p>
    <w:p w:rsidR="009C62C0" w:rsidRPr="00524DF4" w:rsidRDefault="009C62C0" w:rsidP="009C62C0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9C62C0" w:rsidRPr="00524DF4" w:rsidRDefault="009C62C0" w:rsidP="009C62C0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524DF4">
            <w:rPr>
              <w:rFonts w:cs="Arial"/>
              <w:b/>
              <w:sz w:val="22"/>
              <w:szCs w:val="22"/>
            </w:rPr>
            <w:t>Mission</w:t>
          </w:r>
        </w:smartTag>
      </w:smartTag>
      <w:r w:rsidRPr="00524DF4">
        <w:rPr>
          <w:rFonts w:cs="Arial"/>
          <w:b/>
          <w:sz w:val="22"/>
          <w:szCs w:val="22"/>
        </w:rPr>
        <w:t>:</w:t>
      </w:r>
      <w:r w:rsidRPr="00524DF4">
        <w:rPr>
          <w:rFonts w:cs="Arial"/>
          <w:sz w:val="22"/>
          <w:szCs w:val="22"/>
        </w:rPr>
        <w:tab/>
      </w:r>
      <w:r w:rsidRPr="00524DF4">
        <w:rPr>
          <w:rFonts w:cs="Arial"/>
          <w:spacing w:val="-3"/>
          <w:sz w:val="22"/>
          <w:szCs w:val="22"/>
        </w:rPr>
        <w:t>Ensure proper cleaning and disinfection of hospital environment.</w:t>
      </w:r>
    </w:p>
    <w:p w:rsidR="009C62C0" w:rsidRPr="00524DF4" w:rsidRDefault="009C62C0" w:rsidP="009C62C0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9C62C0" w:rsidRPr="00524DF4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C62C0" w:rsidRPr="00524DF4" w:rsidRDefault="009C62C0" w:rsidP="00B00764">
            <w:pPr>
              <w:tabs>
                <w:tab w:val="left" w:pos="486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Infrastructure Branch Director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Signature: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C62C0" w:rsidRPr="00524DF4" w:rsidRDefault="009C62C0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 w:rsidRPr="00524DF4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4DF4"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 w:rsidRPr="00524DF4"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C62C0" w:rsidRPr="00524DF4" w:rsidRDefault="009C62C0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 xml:space="preserve">Fax: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524DF4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9C62C0" w:rsidRPr="00524DF4" w:rsidRDefault="009C62C0" w:rsidP="009C62C0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C62C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Receive appointment, briefing, and any appropriate materials from the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Appoint Environmental Services Unit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the safety and health of environmental services personnel; provide personal protective equipment to appropriate staff and coordinate with Employee Health &amp; Well-Being Unit for medical surveillance for exposed workers.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 collaboration with hospital infection control personnel, ensure disinfection of reusable equipment, according to the appropriate method of equipment disinfection, per its intended use, manufacturer's recommendations, and existing hospital policies.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62C0" w:rsidRPr="00524DF4" w:rsidRDefault="009C62C0" w:rsidP="009C62C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C62C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Meet regularly with the Infrastructure Branch Director for status reports, and relay important information to Unit members.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prioritization of problems when multiple issues are presented.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Determine need for additional staff and request additional staffing from the Labor Pool and Credentialing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Report resource issues and needs to the Logistics Section’s Unit Leaders and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Coordinate activities with other Operations Section Branches and Units.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Coordinate use of external resources.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Advise Infrastructure Branch Director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Report situation and resource status, and resource needs to Infrastructure Branch Director and Logistics Section’s Units.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Report hazardous incidents and coordinate mediation efforts with Hazardous Materials Branch.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staff health and safety issues being addressed; resolve with Safety Officer, Infrastructure Branch Director and Employee Health and Well-Being Unit when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Develop and submit an incident action plan to Infrastructure Branch Director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62C0" w:rsidRPr="00524DF4" w:rsidRDefault="009C62C0" w:rsidP="009C62C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C62C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monitor Unit personnel’s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Coordinate orientation of external personnel sent to assist.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Work with Infrastructure Branch Director on the assignment of external resources.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Observe all staff, volunteers and patients for signs of stress and inappropriate behavior.  Report concerns to Employee Health &amp; Well-Being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Rotate staff on a regular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Continue to document actions and decisions on an Operational Log (HICS Form 214) and send to the Infrastructure Branch Director at assigned intervals and as needed.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Continue to regularly report submit situation and resource status updates to Infrastructure Branch Director.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62C0" w:rsidRPr="00524DF4" w:rsidRDefault="009C62C0" w:rsidP="009C62C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C62C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Demobilization/System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24DF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 needs for Environmental Services Unit staff decrease, return staff to their normal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Notify Infrastructure Branch Director when clean-up/restoration is complete.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Assist with restoration of hospital resources to normal operating condition.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all documentation and Operational Logs (HICS Form 214) are submitted to Infrastructure Branch Director or Operations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lastRenderedPageBreak/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Upon deactivation of your position, ensure all documentation and Operational Logs (HICS Form 214) are submitted to the Infrastructure Branch Director or Operations Section Chief, as appropriate.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Upon deactivation of your position, brief the Infrastructure Branch Director or Operations Section Chief, as appropriate, on current problems, outstanding issues, and follow-up requirements.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Submit comments to the Infrastructure Branch Director for discussion and possible inclusion in the after-action report; topics include:</w:t>
            </w:r>
          </w:p>
          <w:p w:rsidR="009C62C0" w:rsidRPr="00524DF4" w:rsidRDefault="009C62C0" w:rsidP="009C62C0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9C62C0" w:rsidRPr="00524DF4" w:rsidRDefault="009C62C0" w:rsidP="009C62C0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Recommendations for procedure changes and mitigation efforts</w:t>
            </w:r>
          </w:p>
          <w:p w:rsidR="009C62C0" w:rsidRPr="00524DF4" w:rsidRDefault="009C62C0" w:rsidP="009C62C0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B00764">
            <w:pPr>
              <w:rPr>
                <w:rFonts w:cs="Arial"/>
                <w:iCs/>
                <w:sz w:val="20"/>
                <w:szCs w:val="20"/>
              </w:rPr>
            </w:pPr>
            <w:r w:rsidRPr="00524DF4">
              <w:rPr>
                <w:rFonts w:cs="Arial"/>
                <w:iCs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C62C0" w:rsidRPr="00524DF4" w:rsidRDefault="009C62C0" w:rsidP="009C62C0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9C62C0" w:rsidRPr="00524DF4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C62C0" w:rsidRPr="00524DF4" w:rsidRDefault="009C62C0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524DF4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9C62C0" w:rsidRPr="00524DF4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C62C0" w:rsidRPr="00524DF4" w:rsidRDefault="009C62C0" w:rsidP="009C62C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Incident Action Plan</w:t>
            </w:r>
          </w:p>
          <w:p w:rsidR="009C62C0" w:rsidRPr="00524DF4" w:rsidRDefault="009C62C0" w:rsidP="009C62C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9C62C0" w:rsidRPr="00524DF4" w:rsidRDefault="009C62C0" w:rsidP="009C62C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524DF4">
              <w:rPr>
                <w:rFonts w:cs="Arial"/>
                <w:sz w:val="20"/>
                <w:szCs w:val="20"/>
              </w:rPr>
              <w:t xml:space="preserve"> Chart</w:t>
            </w:r>
          </w:p>
          <w:p w:rsidR="009C62C0" w:rsidRPr="00524DF4" w:rsidRDefault="009C62C0" w:rsidP="009C62C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9C62C0" w:rsidRPr="00524DF4" w:rsidRDefault="009C62C0" w:rsidP="009C62C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9C62C0" w:rsidRPr="00524DF4" w:rsidRDefault="009C62C0" w:rsidP="009C62C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9C62C0" w:rsidRPr="00524DF4" w:rsidRDefault="009C62C0" w:rsidP="009C62C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organization chart</w:t>
            </w:r>
          </w:p>
          <w:p w:rsidR="009C62C0" w:rsidRPr="00524DF4" w:rsidRDefault="009C62C0" w:rsidP="009C62C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Hospital telephone directory</w:t>
            </w:r>
          </w:p>
          <w:p w:rsidR="009C62C0" w:rsidRPr="00524DF4" w:rsidRDefault="009C62C0" w:rsidP="009C62C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24DF4">
              <w:rPr>
                <w:rFonts w:cs="Arial"/>
                <w:sz w:val="20"/>
                <w:szCs w:val="20"/>
              </w:rPr>
              <w:t>Radio/satellite phone</w:t>
            </w:r>
          </w:p>
        </w:tc>
      </w:tr>
    </w:tbl>
    <w:p w:rsidR="009C62C0" w:rsidRPr="00524DF4" w:rsidRDefault="009C62C0" w:rsidP="009C62C0">
      <w:pPr>
        <w:rPr>
          <w:sz w:val="20"/>
          <w:szCs w:val="20"/>
        </w:rPr>
      </w:pPr>
    </w:p>
    <w:p w:rsidR="003E48B7" w:rsidRDefault="009C62C0"/>
    <w:sectPr w:rsidR="003E48B7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A4676B"/>
    <w:multiLevelType w:val="hybridMultilevel"/>
    <w:tmpl w:val="A1640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307223"/>
    <w:rsid w:val="00350049"/>
    <w:rsid w:val="003833D2"/>
    <w:rsid w:val="003B0BA3"/>
    <w:rsid w:val="003B2E52"/>
    <w:rsid w:val="004D667A"/>
    <w:rsid w:val="00501040"/>
    <w:rsid w:val="00545BD9"/>
    <w:rsid w:val="005A570F"/>
    <w:rsid w:val="006A292D"/>
    <w:rsid w:val="00780480"/>
    <w:rsid w:val="00781B53"/>
    <w:rsid w:val="007C0C6D"/>
    <w:rsid w:val="00900556"/>
    <w:rsid w:val="00917834"/>
    <w:rsid w:val="009C0C8F"/>
    <w:rsid w:val="009C62C0"/>
    <w:rsid w:val="00A6745B"/>
    <w:rsid w:val="00B17113"/>
    <w:rsid w:val="00BB13E3"/>
    <w:rsid w:val="00BF7510"/>
    <w:rsid w:val="00D0625C"/>
    <w:rsid w:val="00D538A7"/>
    <w:rsid w:val="00E257D2"/>
    <w:rsid w:val="00E315EE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C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62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62C0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C62C0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9C62C0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9C6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Company>Columbus Regional Healthcare System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2012-09-25T17:52:00Z</dcterms:created>
  <dcterms:modified xsi:type="dcterms:W3CDTF">2012-09-25T17:52:00Z</dcterms:modified>
</cp:coreProperties>
</file>